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22" w:rsidRDefault="001269D5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  <w:r w:rsidRPr="001269D5">
        <w:rPr>
          <w:noProof/>
        </w:rPr>
        <w:pict>
          <v:rect id="_x0000_s1026" style="position:absolute;margin-left:14.75pt;margin-top:-9.2pt;width:520.95pt;height:152.25pt;z-index:251657728" stroked="f">
            <v:textbox style="mso-next-textbox:#_x0000_s1026">
              <w:txbxContent>
                <w:p w:rsidR="00827722" w:rsidRPr="008B4BCA" w:rsidRDefault="00827722" w:rsidP="00827722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B4BC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Примерные требования к программам дополнительного образования детей</w:t>
                  </w:r>
                </w:p>
                <w:p w:rsidR="00827722" w:rsidRPr="00BA2E54" w:rsidRDefault="00827722" w:rsidP="00827722">
                  <w:pPr>
                    <w:shd w:val="clear" w:color="auto" w:fill="FFFFFF"/>
                    <w:spacing w:before="199" w:line="240" w:lineRule="auto"/>
                    <w:ind w:left="1536" w:right="1642"/>
                    <w:jc w:val="center"/>
                    <w:rPr>
                      <w:rFonts w:ascii="Times New Roman" w:hAnsi="Times New Roman"/>
                    </w:rPr>
                  </w:pPr>
                  <w:r w:rsidRPr="00BA2E5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 примерных требованиях к программам дополнительного образования детей</w:t>
                  </w:r>
                </w:p>
                <w:p w:rsidR="00827722" w:rsidRDefault="00827722" w:rsidP="00827722">
                  <w:pPr>
                    <w:pStyle w:val="a3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proofErr w:type="gramStart"/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соответствии с Комплексным планом мероприятий </w:t>
                  </w:r>
                  <w:proofErr w:type="spellStart"/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t>Минобрнауки</w:t>
                  </w:r>
                  <w:proofErr w:type="spellEnd"/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России, подведомственных ему федеральных служб и федеральных агентств, по выполнению Программы социально-эконо</w:t>
                  </w:r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мического развития Российской Федерации на среднесрочную перспективу (2006-2008 годы) и плана действий Правительства Российской Федерации по ее реализации в 2006 году, направ</w:t>
                  </w:r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ляем примерные требования к программам дополнительного образования детей для использо</w:t>
                  </w:r>
                  <w:r w:rsidRPr="00827722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вания в практической работе (прилагаются</w:t>
                  </w:r>
                  <w:r w:rsidRPr="00827722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).</w:t>
                  </w:r>
                  <w:proofErr w:type="gramEnd"/>
                </w:p>
                <w:p w:rsidR="00827722" w:rsidRPr="00827722" w:rsidRDefault="00827722" w:rsidP="00827722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27722" w:rsidRPr="00827722" w:rsidRDefault="00827722" w:rsidP="00827722">
                  <w:pPr>
                    <w:pStyle w:val="a3"/>
                    <w:rPr>
                      <w:rFonts w:ascii="Times New Roman" w:hAnsi="Times New Roman"/>
                    </w:rPr>
                  </w:pPr>
                  <w:r w:rsidRPr="00827722">
                    <w:rPr>
                      <w:rFonts w:ascii="Times New Roman" w:hAnsi="Times New Roman"/>
                    </w:rPr>
                    <w:t>Директор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27722">
                    <w:rPr>
                      <w:rFonts w:ascii="Times New Roman" w:hAnsi="Times New Roman"/>
                    </w:rPr>
                    <w:t xml:space="preserve"> Департамента              А.А. Левитская </w:t>
                  </w:r>
                </w:p>
                <w:p w:rsidR="00827722" w:rsidRPr="00827722" w:rsidRDefault="0082772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827722" w:rsidRPr="00BA2E54" w:rsidRDefault="00827722" w:rsidP="00827722">
      <w:pPr>
        <w:pStyle w:val="a3"/>
        <w:rPr>
          <w:rFonts w:ascii="Times New Roman" w:hAnsi="Times New Roman"/>
          <w:color w:val="000000"/>
          <w:sz w:val="18"/>
          <w:szCs w:val="18"/>
        </w:rPr>
      </w:pPr>
      <w:r w:rsidRPr="00BA2E54">
        <w:rPr>
          <w:rFonts w:ascii="Times New Roman" w:hAnsi="Times New Roman"/>
          <w:color w:val="000000"/>
          <w:sz w:val="18"/>
          <w:szCs w:val="18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BA2E54">
        <w:rPr>
          <w:rFonts w:ascii="Times New Roman" w:hAnsi="Times New Roman"/>
          <w:color w:val="000000"/>
          <w:sz w:val="18"/>
          <w:szCs w:val="18"/>
        </w:rPr>
        <w:t>Минобрнауки</w:t>
      </w:r>
      <w:proofErr w:type="spellEnd"/>
      <w:r w:rsidRPr="00BA2E54">
        <w:rPr>
          <w:rFonts w:ascii="Times New Roman" w:hAnsi="Times New Roman"/>
          <w:color w:val="000000"/>
          <w:sz w:val="18"/>
          <w:szCs w:val="18"/>
        </w:rPr>
        <w:t xml:space="preserve"> России от 11.12.2006  №06-1844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117"/>
        <w:rPr>
          <w:rFonts w:ascii="Times New Roman" w:hAnsi="Times New Roman"/>
          <w:b/>
          <w:bCs/>
          <w:color w:val="000000"/>
          <w:spacing w:val="8"/>
        </w:rPr>
      </w:pPr>
      <w:r>
        <w:rPr>
          <w:rFonts w:ascii="Times New Roman" w:hAnsi="Times New Roman"/>
          <w:b/>
          <w:bCs/>
          <w:color w:val="000000"/>
          <w:spacing w:val="8"/>
        </w:rPr>
        <w:t xml:space="preserve">                       </w:t>
      </w:r>
      <w:r w:rsidRPr="00BA2E54">
        <w:rPr>
          <w:rFonts w:ascii="Times New Roman" w:hAnsi="Times New Roman"/>
          <w:b/>
          <w:bCs/>
          <w:color w:val="000000"/>
          <w:spacing w:val="8"/>
        </w:rPr>
        <w:t>ПРИМЕРНЫЕ ТРЕБОВАНИЯ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</w:rPr>
      </w:pPr>
      <w:r w:rsidRPr="00BA2E54">
        <w:rPr>
          <w:rFonts w:ascii="Times New Roman" w:hAnsi="Times New Roman"/>
          <w:b/>
          <w:bCs/>
          <w:color w:val="000000"/>
          <w:spacing w:val="5"/>
        </w:rPr>
        <w:t>к программам дополнительного образования детей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59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color w:val="000000"/>
          <w:spacing w:val="-4"/>
          <w:sz w:val="20"/>
          <w:szCs w:val="20"/>
          <w:u w:val="single"/>
        </w:rPr>
        <w:t>Нормативно-правовой аспект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59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3"/>
          <w:sz w:val="20"/>
          <w:szCs w:val="20"/>
        </w:rPr>
        <w:t xml:space="preserve">В соответствии со статьей 9 Закона Российской Федерации «Об образовании»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(далее - Закон) образовательная программа определяет содержание образования </w:t>
      </w:r>
      <w:proofErr w:type="gramStart"/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определенных</w:t>
      </w:r>
      <w:proofErr w:type="gramEnd"/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 уровня и направленности. В системе общего образования реализуются </w:t>
      </w:r>
      <w:r w:rsidRPr="00BA2E54">
        <w:rPr>
          <w:rFonts w:ascii="Times New Roman" w:hAnsi="Times New Roman"/>
          <w:color w:val="000000"/>
          <w:spacing w:val="-2"/>
          <w:sz w:val="20"/>
          <w:szCs w:val="20"/>
        </w:rPr>
        <w:t xml:space="preserve">основные и дополнительные общеобразовательные программы, направленные на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решение задач формирования общей культуры личности, адаптации личности к жизни </w:t>
      </w:r>
      <w:r w:rsidRPr="00BA2E54">
        <w:rPr>
          <w:rFonts w:ascii="Times New Roman" w:hAnsi="Times New Roman"/>
          <w:color w:val="000000"/>
          <w:spacing w:val="12"/>
          <w:sz w:val="20"/>
          <w:szCs w:val="20"/>
        </w:rPr>
        <w:t xml:space="preserve">в обществе, на создание основы для осознанного выбора и освоения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профессиональных образовательных программ.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52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" w:firstLine="557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2"/>
          <w:sz w:val="20"/>
          <w:szCs w:val="20"/>
        </w:rPr>
        <w:t xml:space="preserve">в общеобразовательных учреждениях и образовательных учреждениях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профессионального </w:t>
      </w:r>
      <w:proofErr w:type="gramStart"/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образования</w:t>
      </w:r>
      <w:proofErr w:type="gramEnd"/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 за пределами определяющих их статус основных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образовательных программ;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2" w:firstLine="564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в образовательных учреждениях дополнительного образования детей, где они </w:t>
      </w:r>
      <w:r w:rsidRPr="00BA2E54">
        <w:rPr>
          <w:rFonts w:ascii="Times New Roman" w:hAnsi="Times New Roman"/>
          <w:color w:val="000000"/>
          <w:sz w:val="20"/>
          <w:szCs w:val="20"/>
        </w:rPr>
        <w:t xml:space="preserve">являются основными (Типовое положение об образовательном учреждении </w:t>
      </w:r>
      <w:r w:rsidRPr="00BA2E54">
        <w:rPr>
          <w:rFonts w:ascii="Times New Roman" w:hAnsi="Times New Roman"/>
          <w:color w:val="000000"/>
          <w:spacing w:val="-3"/>
          <w:sz w:val="20"/>
          <w:szCs w:val="20"/>
        </w:rPr>
        <w:t xml:space="preserve">дополнительного образования детей утверждено постановлением Правительства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Российской Федерации от 7 марта 1995 г. № 233), и в иных учреждениях, имеющих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соответствующие лицензии (ст. 26, п. 2).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586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color w:val="000000"/>
          <w:spacing w:val="-4"/>
          <w:sz w:val="20"/>
          <w:szCs w:val="20"/>
          <w:u w:val="single"/>
        </w:rPr>
        <w:t>Содержание дополнительных образовательных программ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7" w:firstLine="554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2"/>
          <w:sz w:val="20"/>
          <w:szCs w:val="20"/>
        </w:rPr>
        <w:t xml:space="preserve">Пунктом 5 статьи 14 Закона установлено, что содержание образования в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 xml:space="preserve">конкретном образовательном учреждении определяется образовательной программой </w:t>
      </w:r>
      <w:r w:rsidRPr="00BA2E54">
        <w:rPr>
          <w:rFonts w:ascii="Times New Roman" w:hAnsi="Times New Roman"/>
          <w:color w:val="000000"/>
          <w:spacing w:val="-1"/>
          <w:sz w:val="20"/>
          <w:szCs w:val="20"/>
        </w:rPr>
        <w:t xml:space="preserve">(образовательными программами), разрабатываемой, принимаемой и реализуемой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этим образовательным учреждением самостоятельно.</w:t>
      </w:r>
    </w:p>
    <w:p w:rsidR="00827722" w:rsidRPr="00AD6495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D6495">
        <w:rPr>
          <w:rFonts w:ascii="Times New Roman" w:hAnsi="Times New Roman"/>
          <w:sz w:val="20"/>
          <w:szCs w:val="20"/>
        </w:rPr>
        <w:t xml:space="preserve">Содержание образования является одним из факторов экономического и </w:t>
      </w:r>
      <w:r w:rsidRPr="00AD6495">
        <w:rPr>
          <w:rFonts w:ascii="Times New Roman" w:hAnsi="Times New Roman"/>
          <w:spacing w:val="-5"/>
          <w:sz w:val="20"/>
          <w:szCs w:val="20"/>
        </w:rPr>
        <w:t xml:space="preserve">социального прогресса общества и должно быть ориентировано </w:t>
      </w:r>
      <w:proofErr w:type="gramStart"/>
      <w:r w:rsidRPr="00AD6495">
        <w:rPr>
          <w:rFonts w:ascii="Times New Roman" w:hAnsi="Times New Roman"/>
          <w:spacing w:val="-5"/>
          <w:sz w:val="20"/>
          <w:szCs w:val="20"/>
        </w:rPr>
        <w:t>на</w:t>
      </w:r>
      <w:proofErr w:type="gramEnd"/>
      <w:r w:rsidRPr="00AD6495">
        <w:rPr>
          <w:rFonts w:ascii="Times New Roman" w:hAnsi="Times New Roman"/>
          <w:spacing w:val="-5"/>
          <w:sz w:val="20"/>
          <w:szCs w:val="20"/>
        </w:rPr>
        <w:t>:</w:t>
      </w:r>
    </w:p>
    <w:p w:rsidR="00827722" w:rsidRPr="00AD6495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AD6495">
        <w:rPr>
          <w:rFonts w:ascii="Times New Roman" w:hAnsi="Times New Roman"/>
          <w:spacing w:val="10"/>
          <w:sz w:val="20"/>
          <w:szCs w:val="20"/>
        </w:rPr>
        <w:t xml:space="preserve">обеспечение самоопределения личности, создание условий для ее </w:t>
      </w:r>
      <w:r w:rsidRPr="00AD6495">
        <w:rPr>
          <w:rFonts w:ascii="Times New Roman" w:hAnsi="Times New Roman"/>
          <w:spacing w:val="-7"/>
          <w:sz w:val="20"/>
          <w:szCs w:val="20"/>
        </w:rPr>
        <w:t>самореализации;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firstLine="569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 xml:space="preserve">формирование у обучающегося адекватной современному уровню знаний и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уровню образовательной программы (ступени обучения) картины мира;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интеграцию личности в национальную и мировую культуру;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" w:firstLine="562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595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>воспроизводство и развитие кадрового потенциала общества.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6"/>
          <w:sz w:val="20"/>
          <w:szCs w:val="20"/>
        </w:rPr>
        <w:t xml:space="preserve"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</w:t>
      </w:r>
      <w:r w:rsidRPr="00BA2E54">
        <w:rPr>
          <w:rFonts w:ascii="Times New Roman" w:hAnsi="Times New Roman"/>
          <w:color w:val="000000"/>
          <w:spacing w:val="4"/>
          <w:sz w:val="20"/>
          <w:szCs w:val="20"/>
        </w:rPr>
        <w:t xml:space="preserve">своих выпускников несет образовательное учреждение в установленном </w:t>
      </w:r>
      <w:r w:rsidRPr="00BA2E54">
        <w:rPr>
          <w:rFonts w:ascii="Times New Roman" w:hAnsi="Times New Roman"/>
          <w:color w:val="000000"/>
          <w:sz w:val="20"/>
          <w:szCs w:val="20"/>
        </w:rPr>
        <w:t xml:space="preserve">законодательством Российской Федерации порядке, согласно пункту 3 статьи 32 </w:t>
      </w:r>
      <w:r w:rsidRPr="00BA2E54">
        <w:rPr>
          <w:rFonts w:ascii="Times New Roman" w:hAnsi="Times New Roman"/>
          <w:color w:val="000000"/>
          <w:spacing w:val="-9"/>
          <w:sz w:val="20"/>
          <w:szCs w:val="20"/>
        </w:rPr>
        <w:t>Закона.</w:t>
      </w:r>
    </w:p>
    <w:p w:rsidR="00827722" w:rsidRPr="00BA2E54" w:rsidRDefault="00827722" w:rsidP="00827722">
      <w:pPr>
        <w:shd w:val="clear" w:color="auto" w:fill="FFFFFF"/>
        <w:spacing w:after="0" w:line="240" w:lineRule="auto"/>
        <w:ind w:left="562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color w:val="000000"/>
          <w:spacing w:val="1"/>
          <w:sz w:val="20"/>
          <w:szCs w:val="20"/>
          <w:u w:val="single"/>
        </w:rPr>
        <w:t>Целями и задачами дополнительных образовательных программ</w:t>
      </w:r>
      <w:r w:rsidRPr="00BA2E54">
        <w:rPr>
          <w:rFonts w:ascii="Times New Roman" w:hAnsi="Times New Roman"/>
          <w:color w:val="000000"/>
          <w:spacing w:val="1"/>
          <w:sz w:val="20"/>
          <w:szCs w:val="20"/>
          <w:u w:val="single"/>
        </w:rPr>
        <w:t>,</w:t>
      </w:r>
      <w:r w:rsidRPr="00BA2E54">
        <w:rPr>
          <w:rFonts w:ascii="Times New Roman" w:hAnsi="Times New Roman"/>
          <w:color w:val="000000"/>
          <w:spacing w:val="1"/>
          <w:sz w:val="20"/>
          <w:szCs w:val="20"/>
        </w:rPr>
        <w:t xml:space="preserve"> в первую </w:t>
      </w:r>
      <w:r w:rsidRPr="00BA2E54">
        <w:rPr>
          <w:rFonts w:ascii="Times New Roman" w:hAnsi="Times New Roman"/>
          <w:color w:val="000000"/>
          <w:spacing w:val="-4"/>
          <w:sz w:val="20"/>
          <w:szCs w:val="20"/>
        </w:rPr>
        <w:t xml:space="preserve">очередь, является обеспечение обучения, воспитания, развития детей. В связи с чем, </w:t>
      </w: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содержание дополнительных образовательных программ должно:</w:t>
      </w:r>
      <w:r w:rsidRPr="00BA2E54">
        <w:rPr>
          <w:rFonts w:ascii="Times New Roman" w:hAnsi="Times New Roman"/>
          <w:b/>
          <w:i/>
          <w:iCs/>
          <w:color w:val="000000"/>
          <w:spacing w:val="-1"/>
          <w:sz w:val="20"/>
          <w:szCs w:val="20"/>
        </w:rPr>
        <w:t xml:space="preserve"> соответствовать: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9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r w:rsidRPr="00BA2E54">
        <w:rPr>
          <w:rFonts w:ascii="Times New Roman" w:hAnsi="Times New Roman"/>
          <w:color w:val="000000"/>
          <w:sz w:val="20"/>
          <w:szCs w:val="20"/>
        </w:rPr>
        <w:t>достижениям мировой культуры, российским традициям, культурно-национальным особенностям регионов;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6" w:firstLine="557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r w:rsidRPr="00BA2E54">
        <w:rPr>
          <w:rFonts w:ascii="Times New Roman" w:hAnsi="Times New Roman"/>
          <w:color w:val="000000"/>
          <w:sz w:val="20"/>
          <w:szCs w:val="20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827722" w:rsidRPr="00BA2E54" w:rsidRDefault="00827722" w:rsidP="00827722">
      <w:pPr>
        <w:widowControl w:val="0"/>
        <w:shd w:val="clear" w:color="auto" w:fill="FFFFFF"/>
        <w:tabs>
          <w:tab w:val="left" w:pos="5966"/>
          <w:tab w:val="left" w:pos="8662"/>
        </w:tabs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r w:rsidRPr="00BA2E54">
        <w:rPr>
          <w:rFonts w:ascii="Times New Roman" w:hAnsi="Times New Roman"/>
          <w:color w:val="000000"/>
          <w:sz w:val="20"/>
          <w:szCs w:val="20"/>
        </w:rPr>
        <w:t>направленностям   дополнительных  образовательных программ</w:t>
      </w:r>
    </w:p>
    <w:p w:rsidR="00827722" w:rsidRPr="00BA2E54" w:rsidRDefault="00827722" w:rsidP="00827722">
      <w:pPr>
        <w:widowControl w:val="0"/>
        <w:shd w:val="clear" w:color="auto" w:fill="FFFFFF"/>
        <w:tabs>
          <w:tab w:val="left" w:pos="3799"/>
        </w:tabs>
        <w:autoSpaceDE w:val="0"/>
        <w:autoSpaceDN w:val="0"/>
        <w:adjustRightInd w:val="0"/>
        <w:spacing w:after="0" w:line="240" w:lineRule="auto"/>
        <w:ind w:right="1469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(научно-технической,  спортивно-технической,  художественной, физкультурно-спортивной, туристско-краеведческой, эколого-биологической</w:t>
      </w:r>
      <w:proofErr w:type="gramStart"/>
      <w:r w:rsidRPr="00BA2E54">
        <w:rPr>
          <w:rFonts w:ascii="Times New Roman" w:hAnsi="Times New Roman"/>
          <w:color w:val="000000"/>
          <w:sz w:val="20"/>
          <w:szCs w:val="20"/>
        </w:rPr>
        <w:t>,в</w:t>
      </w:r>
      <w:proofErr w:type="gramEnd"/>
      <w:r w:rsidRPr="00BA2E54">
        <w:rPr>
          <w:rFonts w:ascii="Times New Roman" w:hAnsi="Times New Roman"/>
          <w:color w:val="000000"/>
          <w:sz w:val="20"/>
          <w:szCs w:val="20"/>
        </w:rPr>
        <w:t>оенно-патриотической,социально-педагогической,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2"/>
        <w:rPr>
          <w:rFonts w:ascii="Times New Roman" w:hAnsi="Times New Roman"/>
          <w:sz w:val="20"/>
          <w:szCs w:val="20"/>
        </w:rPr>
      </w:pPr>
      <w:proofErr w:type="gramStart"/>
      <w:r w:rsidRPr="00BA2E54">
        <w:rPr>
          <w:rFonts w:ascii="Times New Roman" w:hAnsi="Times New Roman"/>
          <w:color w:val="000000"/>
          <w:sz w:val="20"/>
          <w:szCs w:val="20"/>
        </w:rPr>
        <w:t xml:space="preserve">социально-экономической,  </w:t>
      </w:r>
      <w:proofErr w:type="spellStart"/>
      <w:r w:rsidRPr="00BA2E54">
        <w:rPr>
          <w:rFonts w:ascii="Times New Roman" w:hAnsi="Times New Roman"/>
          <w:color w:val="000000"/>
          <w:sz w:val="20"/>
          <w:szCs w:val="20"/>
        </w:rPr>
        <w:t>естественно-научной</w:t>
      </w:r>
      <w:proofErr w:type="spellEnd"/>
      <w:r w:rsidRPr="00BA2E54">
        <w:rPr>
          <w:rFonts w:ascii="Times New Roman" w:hAnsi="Times New Roman"/>
          <w:color w:val="000000"/>
          <w:sz w:val="20"/>
          <w:szCs w:val="20"/>
        </w:rPr>
        <w:t>);</w:t>
      </w:r>
      <w:proofErr w:type="gramEnd"/>
    </w:p>
    <w:p w:rsidR="00827722" w:rsidRPr="00BA2E54" w:rsidRDefault="00827722" w:rsidP="006A11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r w:rsidRPr="00BA2E54">
        <w:rPr>
          <w:rFonts w:ascii="Times New Roman" w:hAnsi="Times New Roman"/>
          <w:color w:val="000000"/>
          <w:sz w:val="20"/>
          <w:szCs w:val="20"/>
        </w:rPr>
        <w:t>современным         образовательным         технологиям,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отраженным         в</w:t>
      </w:r>
      <w:r w:rsidRPr="00BA2E54">
        <w:rPr>
          <w:rFonts w:ascii="Times New Roman" w:hAnsi="Times New Roman"/>
          <w:sz w:val="20"/>
          <w:szCs w:val="20"/>
        </w:rPr>
        <w:t xml:space="preserve">  </w:t>
      </w:r>
      <w:r w:rsidRPr="00BA2E54">
        <w:rPr>
          <w:rFonts w:ascii="Times New Roman" w:hAnsi="Times New Roman"/>
          <w:color w:val="000000"/>
          <w:sz w:val="20"/>
          <w:szCs w:val="20"/>
        </w:rPr>
        <w:t>принципах обучения (индивидуальности, доступности, преемственности,</w:t>
      </w:r>
      <w:r w:rsidR="006A1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2E54">
        <w:rPr>
          <w:rFonts w:ascii="Times New Roman" w:hAnsi="Times New Roman"/>
          <w:color w:val="000000"/>
          <w:sz w:val="20"/>
          <w:szCs w:val="20"/>
        </w:rPr>
        <w:t xml:space="preserve">результативности); </w:t>
      </w:r>
    </w:p>
    <w:p w:rsidR="00827722" w:rsidRPr="00BA2E54" w:rsidRDefault="00827722" w:rsidP="00827722">
      <w:pPr>
        <w:widowControl w:val="0"/>
        <w:shd w:val="clear" w:color="auto" w:fill="FFFFFF"/>
        <w:tabs>
          <w:tab w:val="left" w:pos="7613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proofErr w:type="gramStart"/>
      <w:r w:rsidRPr="00BA2E54">
        <w:rPr>
          <w:rFonts w:ascii="Times New Roman" w:hAnsi="Times New Roman"/>
          <w:color w:val="000000"/>
          <w:sz w:val="20"/>
          <w:szCs w:val="20"/>
        </w:rPr>
        <w:t>формах и методах обучения (активных методах</w:t>
      </w:r>
      <w:r w:rsidRPr="00BA2E54">
        <w:rPr>
          <w:rFonts w:ascii="Times New Roman" w:hAnsi="Times New Roman"/>
          <w:color w:val="000000"/>
          <w:sz w:val="20"/>
          <w:szCs w:val="20"/>
        </w:rPr>
        <w:br/>
        <w:t>дистанционного обучения, дифференцированного обучения, занятиях,</w:t>
      </w:r>
      <w:r w:rsidRPr="00BA2E54">
        <w:rPr>
          <w:rFonts w:ascii="Times New Roman" w:hAnsi="Times New Roman"/>
          <w:color w:val="000000"/>
          <w:sz w:val="20"/>
          <w:szCs w:val="20"/>
        </w:rPr>
        <w:br/>
        <w:t>конкурсах, соревнованиях, экскурсиях, походах и т. д.);</w:t>
      </w:r>
      <w:proofErr w:type="gramEnd"/>
    </w:p>
    <w:p w:rsidR="00827722" w:rsidRPr="00BA2E54" w:rsidRDefault="00827722" w:rsidP="00827722">
      <w:pPr>
        <w:widowControl w:val="0"/>
        <w:shd w:val="clear" w:color="auto" w:fill="FFFFFF"/>
        <w:tabs>
          <w:tab w:val="left" w:pos="7613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sym w:font="Wingdings 2" w:char="F0B2"/>
      </w:r>
      <w:r w:rsidRPr="00BA2E54">
        <w:rPr>
          <w:rFonts w:ascii="Times New Roman" w:hAnsi="Times New Roman"/>
          <w:color w:val="000000"/>
          <w:sz w:val="20"/>
          <w:szCs w:val="20"/>
        </w:rPr>
        <w:t xml:space="preserve"> методах контроля и управления образовательным процессо</w:t>
      </w:r>
      <w:proofErr w:type="gramStart"/>
      <w:r w:rsidRPr="00BA2E54">
        <w:rPr>
          <w:rFonts w:ascii="Times New Roman" w:hAnsi="Times New Roman"/>
          <w:color w:val="000000"/>
          <w:sz w:val="20"/>
          <w:szCs w:val="20"/>
        </w:rPr>
        <w:t>м(</w:t>
      </w:r>
      <w:proofErr w:type="gramEnd"/>
      <w:r w:rsidRPr="00BA2E54">
        <w:rPr>
          <w:rFonts w:ascii="Times New Roman" w:hAnsi="Times New Roman"/>
          <w:color w:val="000000"/>
          <w:sz w:val="20"/>
          <w:szCs w:val="20"/>
        </w:rPr>
        <w:t>анализе результатов</w:t>
      </w:r>
    </w:p>
    <w:p w:rsidR="00827722" w:rsidRPr="00BA2E54" w:rsidRDefault="00827722" w:rsidP="00827722">
      <w:pPr>
        <w:widowControl w:val="0"/>
        <w:shd w:val="clear" w:color="auto" w:fill="FFFFFF"/>
        <w:tabs>
          <w:tab w:val="left" w:pos="3473"/>
        </w:tabs>
        <w:autoSpaceDE w:val="0"/>
        <w:autoSpaceDN w:val="0"/>
        <w:adjustRightInd w:val="0"/>
        <w:spacing w:before="2" w:after="0" w:line="240" w:lineRule="auto"/>
        <w:ind w:left="12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деятельности        детей); средствах        обучения (перечне  необходимого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9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оборудования, инструментов и материалов в расчете на каждого обучающегося в объединении).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left="586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lastRenderedPageBreak/>
        <w:t xml:space="preserve">быть направлено </w:t>
      </w:r>
      <w:proofErr w:type="gramStart"/>
      <w:r w:rsidRPr="00BA2E54"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на</w:t>
      </w:r>
      <w:proofErr w:type="gramEnd"/>
      <w:r w:rsidRPr="00BA2E54"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: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создание условий для развития личности ребенка;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развитие мотивации личности ребенка к познанию и творчеству;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обеспечение эмоционального благополучия ребенка;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 xml:space="preserve">приобщение </w:t>
      </w:r>
      <w:proofErr w:type="gramStart"/>
      <w:r w:rsidRPr="00BA2E54">
        <w:rPr>
          <w:rFonts w:ascii="Times New Roman" w:hAnsi="Times New Roman"/>
          <w:color w:val="000000"/>
          <w:sz w:val="20"/>
          <w:szCs w:val="20"/>
        </w:rPr>
        <w:t>обучающихся</w:t>
      </w:r>
      <w:proofErr w:type="gramEnd"/>
      <w:r w:rsidRPr="00BA2E54">
        <w:rPr>
          <w:rFonts w:ascii="Times New Roman" w:hAnsi="Times New Roman"/>
          <w:color w:val="000000"/>
          <w:sz w:val="20"/>
          <w:szCs w:val="20"/>
        </w:rPr>
        <w:t xml:space="preserve"> к общечеловеческим ценностям;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профилактику асоциального поведения;</w:t>
      </w:r>
    </w:p>
    <w:p w:rsidR="006A110F" w:rsidRDefault="00827722" w:rsidP="006A11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создание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условий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для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социального,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культурного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и</w:t>
      </w:r>
      <w:r w:rsidR="006A1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2E54">
        <w:rPr>
          <w:rFonts w:ascii="Times New Roman" w:hAnsi="Times New Roman"/>
          <w:color w:val="000000"/>
          <w:sz w:val="20"/>
          <w:szCs w:val="20"/>
        </w:rPr>
        <w:t>профессионального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самоопределения,</w:t>
      </w:r>
    </w:p>
    <w:p w:rsidR="00827722" w:rsidRPr="00BA2E54" w:rsidRDefault="00827722" w:rsidP="006A11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творческой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самореализации</w:t>
      </w:r>
    </w:p>
    <w:p w:rsidR="00827722" w:rsidRPr="00BA2E54" w:rsidRDefault="006A110F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" w:right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827722" w:rsidRPr="00BA2E54">
        <w:rPr>
          <w:rFonts w:ascii="Times New Roman" w:hAnsi="Times New Roman"/>
          <w:color w:val="000000"/>
          <w:sz w:val="20"/>
          <w:szCs w:val="20"/>
        </w:rPr>
        <w:t>личности ребенка, его интеграции в системе мировой и отечественной культур;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" w:right="10" w:firstLine="562"/>
        <w:jc w:val="both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целостность процесса психического и физического, умственного и духовного развития личности ребенка;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укрепление психического и физического здоровья детей;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взаимодействие педагога дополнительного образования с семьей.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605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color w:val="000000"/>
          <w:sz w:val="20"/>
          <w:szCs w:val="20"/>
          <w:u w:val="single"/>
        </w:rPr>
        <w:t>Структура программы дополнительного образования детей.</w:t>
      </w:r>
    </w:p>
    <w:p w:rsidR="00827722" w:rsidRPr="00BA2E54" w:rsidRDefault="00827722" w:rsidP="006A1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552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Программа дополнительного образования детей, как правило, включает следующие структурные элементы: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Титульный лист.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Пояснительную записку.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Учебно-тематический план.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Содержание изучаемого курса.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5" w:firstLine="547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Методическое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обеспечение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дополнительной</w:t>
      </w:r>
      <w:r w:rsidRPr="00BA2E54">
        <w:rPr>
          <w:rFonts w:ascii="Times New Roman" w:hAnsi="Times New Roman"/>
          <w:color w:val="000000"/>
          <w:sz w:val="20"/>
          <w:szCs w:val="20"/>
        </w:rPr>
        <w:tab/>
        <w:t>образовательной</w:t>
      </w:r>
      <w:r w:rsidR="006A1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2E54">
        <w:rPr>
          <w:rFonts w:ascii="Times New Roman" w:hAnsi="Times New Roman"/>
          <w:color w:val="000000"/>
          <w:sz w:val="20"/>
          <w:szCs w:val="20"/>
        </w:rPr>
        <w:t>программы.</w:t>
      </w:r>
    </w:p>
    <w:p w:rsidR="00827722" w:rsidRPr="00BA2E54" w:rsidRDefault="00827722" w:rsidP="006A110F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z w:val="20"/>
          <w:szCs w:val="20"/>
        </w:rPr>
        <w:t>Список литературы.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60" w:firstLine="559"/>
        <w:jc w:val="both"/>
        <w:rPr>
          <w:rFonts w:ascii="Times New Roman" w:hAnsi="Times New Roman"/>
          <w:b/>
          <w:sz w:val="20"/>
          <w:szCs w:val="20"/>
        </w:rPr>
      </w:pPr>
      <w:r w:rsidRPr="00BA2E54">
        <w:rPr>
          <w:rFonts w:ascii="Times New Roman" w:hAnsi="Times New Roman"/>
          <w:b/>
          <w:color w:val="000000"/>
          <w:sz w:val="20"/>
          <w:szCs w:val="20"/>
          <w:u w:val="single"/>
        </w:rPr>
        <w:t>Оформление и содержание структурных элементов</w:t>
      </w:r>
      <w:r w:rsidRPr="00BA2E54">
        <w:rPr>
          <w:rFonts w:ascii="Times New Roman" w:hAnsi="Times New Roman"/>
          <w:b/>
          <w:color w:val="000000"/>
          <w:spacing w:val="16"/>
          <w:sz w:val="20"/>
          <w:szCs w:val="20"/>
          <w:u w:val="single"/>
        </w:rPr>
        <w:t xml:space="preserve"> программы </w:t>
      </w:r>
      <w:r w:rsidRPr="00BA2E54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дополнительного образования детей.</w:t>
      </w:r>
    </w:p>
    <w:p w:rsidR="00827722" w:rsidRPr="00BA2E54" w:rsidRDefault="00827722" w:rsidP="0082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1. На титульном листе рекомендуется указывать:</w:t>
      </w:r>
    </w:p>
    <w:p w:rsidR="00827722" w:rsidRPr="00BA2E54" w:rsidRDefault="00827722" w:rsidP="0082772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/>
          <w:color w:val="000000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5"/>
          <w:sz w:val="20"/>
          <w:szCs w:val="20"/>
        </w:rPr>
        <w:t>наименование образовательного учреждения;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color w:val="000000"/>
          <w:spacing w:val="-3"/>
          <w:sz w:val="20"/>
          <w:szCs w:val="20"/>
        </w:rPr>
        <w:t xml:space="preserve">где,         когда    и    кем    утверждена    дополнительная         образовательная программа </w:t>
      </w:r>
      <w:r w:rsidRPr="00BA2E54">
        <w:rPr>
          <w:rFonts w:ascii="Times New Roman" w:hAnsi="Times New Roman"/>
          <w:sz w:val="20"/>
          <w:szCs w:val="20"/>
        </w:rPr>
        <w:t>название дополнительной образовательной программы;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pacing w:val="-2"/>
          <w:sz w:val="20"/>
          <w:szCs w:val="20"/>
        </w:rPr>
        <w:t>возраст        детей,</w:t>
      </w:r>
      <w:r w:rsidRPr="00BA2E54">
        <w:rPr>
          <w:rFonts w:ascii="Times New Roman" w:hAnsi="Times New Roman"/>
          <w:sz w:val="20"/>
          <w:szCs w:val="20"/>
        </w:rPr>
        <w:tab/>
        <w:t xml:space="preserve">на        которых      рассчитана дополнительная  </w:t>
      </w:r>
      <w:r w:rsidRPr="00BA2E54">
        <w:rPr>
          <w:rFonts w:ascii="Times New Roman" w:hAnsi="Times New Roman"/>
          <w:spacing w:val="-5"/>
          <w:sz w:val="20"/>
          <w:szCs w:val="20"/>
        </w:rPr>
        <w:t>образовательная программа;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pacing w:val="-5"/>
          <w:sz w:val="20"/>
          <w:szCs w:val="20"/>
        </w:rPr>
        <w:t>срок реализации дополнительной образовательной программы;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Ф. И.О.,</w:t>
      </w:r>
      <w:r w:rsidRPr="00BA2E54">
        <w:rPr>
          <w:rFonts w:ascii="Times New Roman" w:hAnsi="Times New Roman"/>
          <w:sz w:val="20"/>
          <w:szCs w:val="20"/>
        </w:rPr>
        <w:tab/>
      </w:r>
      <w:r w:rsidRPr="00BA2E54">
        <w:rPr>
          <w:rFonts w:ascii="Times New Roman" w:hAnsi="Times New Roman"/>
          <w:spacing w:val="-8"/>
          <w:sz w:val="20"/>
          <w:szCs w:val="20"/>
        </w:rPr>
        <w:t>должность</w:t>
      </w:r>
      <w:r w:rsidRPr="00BA2E54">
        <w:rPr>
          <w:rFonts w:ascii="Times New Roman" w:hAnsi="Times New Roman"/>
          <w:sz w:val="20"/>
          <w:szCs w:val="20"/>
        </w:rPr>
        <w:tab/>
      </w:r>
      <w:r w:rsidRPr="00BA2E54">
        <w:rPr>
          <w:rFonts w:ascii="Times New Roman" w:hAnsi="Times New Roman"/>
          <w:spacing w:val="-7"/>
          <w:sz w:val="20"/>
          <w:szCs w:val="20"/>
        </w:rPr>
        <w:t>автора</w:t>
      </w:r>
      <w:r w:rsidRPr="00BA2E54">
        <w:rPr>
          <w:rFonts w:ascii="Times New Roman" w:hAnsi="Times New Roman"/>
          <w:sz w:val="20"/>
          <w:szCs w:val="20"/>
        </w:rPr>
        <w:tab/>
      </w:r>
      <w:r w:rsidRPr="00BA2E54">
        <w:rPr>
          <w:rFonts w:ascii="Times New Roman" w:hAnsi="Times New Roman"/>
          <w:spacing w:val="-7"/>
          <w:sz w:val="20"/>
          <w:szCs w:val="20"/>
        </w:rPr>
        <w:t xml:space="preserve">(авторов) дополнительной  </w:t>
      </w:r>
      <w:r w:rsidRPr="00BA2E54">
        <w:rPr>
          <w:rFonts w:ascii="Times New Roman" w:hAnsi="Times New Roman"/>
          <w:spacing w:val="-5"/>
          <w:sz w:val="20"/>
          <w:szCs w:val="20"/>
        </w:rPr>
        <w:t>образовательной программы;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pacing w:val="-3"/>
          <w:sz w:val="20"/>
          <w:szCs w:val="20"/>
        </w:rPr>
        <w:t xml:space="preserve">название     города,      населенного  пункта, в котором реализуется </w:t>
      </w:r>
      <w:r w:rsidRPr="00BA2E54">
        <w:rPr>
          <w:rFonts w:ascii="Times New Roman" w:hAnsi="Times New Roman"/>
          <w:sz w:val="20"/>
          <w:szCs w:val="20"/>
        </w:rPr>
        <w:t xml:space="preserve"> </w:t>
      </w:r>
      <w:r w:rsidRPr="00BA2E54">
        <w:rPr>
          <w:rFonts w:ascii="Times New Roman" w:hAnsi="Times New Roman"/>
          <w:spacing w:val="-5"/>
          <w:sz w:val="20"/>
          <w:szCs w:val="20"/>
        </w:rPr>
        <w:t>дополнительная образовательная программа;</w:t>
      </w:r>
    </w:p>
    <w:p w:rsidR="00827722" w:rsidRPr="00BA2E54" w:rsidRDefault="00827722" w:rsidP="00827722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год разработки дополнительной образовательной программы.</w:t>
      </w: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 xml:space="preserve">2.   В         пояснительной    записке дополнительной образовательной программы </w:t>
      </w:r>
      <w:r w:rsidRPr="00BA2E54">
        <w:rPr>
          <w:rFonts w:ascii="Times New Roman" w:hAnsi="Times New Roman"/>
          <w:spacing w:val="-5"/>
          <w:sz w:val="20"/>
          <w:szCs w:val="20"/>
        </w:rPr>
        <w:t>детей следует раскрыть:</w:t>
      </w:r>
    </w:p>
    <w:p w:rsidR="00827722" w:rsidRPr="00BA2E54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направленность дополнительной образовательной программы;</w:t>
      </w:r>
    </w:p>
    <w:p w:rsidR="00827722" w:rsidRPr="00BA2E54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827722" w:rsidRPr="00BA2E54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цель и задачи дополнительной образовательной программы;</w:t>
      </w:r>
    </w:p>
    <w:p w:rsidR="00827722" w:rsidRPr="00BA2E54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pacing w:val="-7"/>
          <w:sz w:val="20"/>
          <w:szCs w:val="20"/>
        </w:rPr>
        <w:t>отличительные</w:t>
      </w:r>
      <w:r w:rsidRPr="00BA2E54">
        <w:rPr>
          <w:rFonts w:ascii="Times New Roman" w:hAnsi="Times New Roman"/>
          <w:sz w:val="20"/>
          <w:szCs w:val="20"/>
        </w:rPr>
        <w:tab/>
      </w:r>
      <w:r w:rsidRPr="00BA2E54">
        <w:rPr>
          <w:rFonts w:ascii="Times New Roman" w:hAnsi="Times New Roman"/>
          <w:spacing w:val="-8"/>
          <w:sz w:val="20"/>
          <w:szCs w:val="20"/>
        </w:rPr>
        <w:t>особенности</w:t>
      </w:r>
      <w:r w:rsidRPr="00BA2E54">
        <w:rPr>
          <w:rFonts w:ascii="Times New Roman" w:hAnsi="Times New Roman"/>
          <w:sz w:val="20"/>
          <w:szCs w:val="20"/>
        </w:rPr>
        <w:tab/>
      </w:r>
      <w:r w:rsidRPr="00BA2E54">
        <w:rPr>
          <w:rFonts w:ascii="Times New Roman" w:hAnsi="Times New Roman"/>
          <w:spacing w:val="-5"/>
          <w:sz w:val="20"/>
          <w:szCs w:val="20"/>
        </w:rPr>
        <w:t>данной</w:t>
      </w:r>
      <w:r w:rsidRPr="00BA2E54">
        <w:rPr>
          <w:rFonts w:ascii="Times New Roman" w:hAnsi="Times New Roman"/>
          <w:spacing w:val="-5"/>
          <w:sz w:val="20"/>
          <w:szCs w:val="20"/>
        </w:rPr>
        <w:br/>
      </w:r>
      <w:r w:rsidRPr="00BA2E54">
        <w:rPr>
          <w:rFonts w:ascii="Times New Roman" w:hAnsi="Times New Roman"/>
          <w:spacing w:val="-3"/>
          <w:sz w:val="20"/>
          <w:szCs w:val="20"/>
        </w:rPr>
        <w:t>образовательной       программы       от      уже       существующих</w:t>
      </w:r>
      <w:r w:rsidR="006A110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A2E54">
        <w:rPr>
          <w:rFonts w:ascii="Times New Roman" w:hAnsi="Times New Roman"/>
          <w:spacing w:val="-8"/>
          <w:sz w:val="20"/>
          <w:szCs w:val="20"/>
        </w:rPr>
        <w:t>программ;</w:t>
      </w:r>
    </w:p>
    <w:p w:rsidR="00827722" w:rsidRPr="00BA2E54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pacing w:val="-3"/>
          <w:sz w:val="20"/>
          <w:szCs w:val="20"/>
        </w:rPr>
        <w:t>возраст    детей,    участвующих    в    реализации    данной</w:t>
      </w:r>
      <w:r w:rsidR="006A110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A2E54">
        <w:rPr>
          <w:rFonts w:ascii="Times New Roman" w:hAnsi="Times New Roman"/>
          <w:spacing w:val="-5"/>
          <w:sz w:val="20"/>
          <w:szCs w:val="20"/>
        </w:rPr>
        <w:t>образовательной программы;</w:t>
      </w:r>
    </w:p>
    <w:p w:rsidR="006A110F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A110F">
        <w:rPr>
          <w:rFonts w:ascii="Times New Roman" w:hAnsi="Times New Roman"/>
          <w:spacing w:val="-2"/>
          <w:sz w:val="20"/>
          <w:szCs w:val="20"/>
        </w:rPr>
        <w:t>сроки        реализации    дополнительной        образовательной</w:t>
      </w:r>
      <w:r w:rsidRPr="006A110F">
        <w:rPr>
          <w:rFonts w:ascii="Times New Roman" w:hAnsi="Times New Roman"/>
          <w:spacing w:val="-2"/>
          <w:sz w:val="20"/>
          <w:szCs w:val="20"/>
        </w:rPr>
        <w:br/>
      </w:r>
      <w:r w:rsidRPr="006A110F">
        <w:rPr>
          <w:rFonts w:ascii="Times New Roman" w:hAnsi="Times New Roman"/>
          <w:sz w:val="20"/>
          <w:szCs w:val="20"/>
        </w:rPr>
        <w:t>(продолжительность образовательного процесса, этапы);</w:t>
      </w:r>
      <w:r w:rsidR="006A110F" w:rsidRPr="006A110F">
        <w:rPr>
          <w:rFonts w:ascii="Times New Roman" w:hAnsi="Times New Roman"/>
          <w:sz w:val="20"/>
          <w:szCs w:val="20"/>
        </w:rPr>
        <w:t xml:space="preserve"> </w:t>
      </w:r>
    </w:p>
    <w:p w:rsidR="00827722" w:rsidRPr="006A110F" w:rsidRDefault="00827722" w:rsidP="00827722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A110F">
        <w:rPr>
          <w:rFonts w:ascii="Times New Roman" w:hAnsi="Times New Roman"/>
          <w:spacing w:val="-5"/>
          <w:sz w:val="20"/>
          <w:szCs w:val="20"/>
        </w:rPr>
        <w:t>формы и режим занятий;</w:t>
      </w:r>
    </w:p>
    <w:p w:rsidR="00827722" w:rsidRPr="00BA2E54" w:rsidRDefault="00827722" w:rsidP="00827722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ожидаемые результаты и способы определения их результативности;</w:t>
      </w:r>
    </w:p>
    <w:p w:rsidR="00827722" w:rsidRPr="00BA2E54" w:rsidRDefault="00827722" w:rsidP="00827722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формы   подведения   итогов   реализации   дополнительной   образовательной</w:t>
      </w:r>
      <w:r w:rsidRPr="00BA2E54">
        <w:rPr>
          <w:rFonts w:ascii="Times New Roman" w:hAnsi="Times New Roman"/>
          <w:sz w:val="20"/>
          <w:szCs w:val="20"/>
        </w:rPr>
        <w:br/>
        <w:t xml:space="preserve">программы     (выставки,      фестивали,      соревнования,     учебно-исследовательские  </w:t>
      </w:r>
      <w:r w:rsidRPr="00BA2E54">
        <w:rPr>
          <w:rFonts w:ascii="Times New Roman" w:hAnsi="Times New Roman"/>
          <w:spacing w:val="-5"/>
          <w:sz w:val="20"/>
          <w:szCs w:val="20"/>
        </w:rPr>
        <w:t>конференции и т. д.).</w:t>
      </w: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3. Учебно-тематический план дополнительной образовательной программы может содержать:</w:t>
      </w:r>
    </w:p>
    <w:p w:rsidR="00827722" w:rsidRPr="00BA2E54" w:rsidRDefault="00827722" w:rsidP="00827722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перечень разделов, тем;</w:t>
      </w:r>
    </w:p>
    <w:p w:rsidR="00827722" w:rsidRPr="00BA2E54" w:rsidRDefault="00827722" w:rsidP="00827722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количество часов по каждой теме с разбивкой на теоретические и практические виды занятий.</w:t>
      </w: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 xml:space="preserve">4. Содержание программы дополнительного образования </w:t>
      </w:r>
      <w:proofErr w:type="gramStart"/>
      <w:r w:rsidRPr="00BA2E54">
        <w:rPr>
          <w:rFonts w:ascii="Times New Roman" w:hAnsi="Times New Roman"/>
          <w:sz w:val="20"/>
          <w:szCs w:val="20"/>
        </w:rPr>
        <w:t>детей</w:t>
      </w:r>
      <w:proofErr w:type="gramEnd"/>
      <w:r w:rsidRPr="00BA2E54">
        <w:rPr>
          <w:rFonts w:ascii="Times New Roman" w:hAnsi="Times New Roman"/>
          <w:sz w:val="20"/>
          <w:szCs w:val="20"/>
        </w:rPr>
        <w:t xml:space="preserve"> возможно отразить через краткое описание тем (теоретических и практических видов занятий).</w:t>
      </w: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5. Методическое обеспечение программы дополнительного образования детей</w:t>
      </w:r>
    </w:p>
    <w:p w:rsidR="00827722" w:rsidRPr="00BA2E54" w:rsidRDefault="00827722" w:rsidP="0082772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экскурсий, конкурсов, конференций и т.д.);</w:t>
      </w:r>
    </w:p>
    <w:p w:rsidR="00827722" w:rsidRPr="00BA2E54" w:rsidRDefault="00827722" w:rsidP="0082772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827722" w:rsidRPr="00BA2E54" w:rsidRDefault="00827722" w:rsidP="0082772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дидактический и лекционный материалы, методики по исследовательской работе, тематика опытнической или исследовательской работы и.т.д.</w:t>
      </w: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</w:p>
    <w:p w:rsidR="00827722" w:rsidRPr="00BA2E54" w:rsidRDefault="00827722" w:rsidP="00827722">
      <w:pPr>
        <w:pStyle w:val="a3"/>
        <w:rPr>
          <w:rFonts w:ascii="Times New Roman" w:hAnsi="Times New Roman"/>
          <w:sz w:val="20"/>
          <w:szCs w:val="20"/>
        </w:rPr>
      </w:pPr>
      <w:r w:rsidRPr="00BA2E54">
        <w:rPr>
          <w:rFonts w:ascii="Times New Roman" w:hAnsi="Times New Roman"/>
          <w:sz w:val="20"/>
          <w:szCs w:val="20"/>
        </w:rPr>
        <w:t>6. Список используемой литературы</w:t>
      </w:r>
    </w:p>
    <w:p w:rsidR="0024444B" w:rsidRDefault="0024444B"/>
    <w:sectPr w:rsidR="0024444B" w:rsidSect="00827722">
      <w:pgSz w:w="11906" w:h="16838"/>
      <w:pgMar w:top="45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4955C"/>
    <w:lvl w:ilvl="0">
      <w:numFmt w:val="bullet"/>
      <w:lvlText w:val="*"/>
      <w:lvlJc w:val="left"/>
    </w:lvl>
  </w:abstractNum>
  <w:abstractNum w:abstractNumId="1">
    <w:nsid w:val="0BD81D71"/>
    <w:multiLevelType w:val="hybridMultilevel"/>
    <w:tmpl w:val="A5AC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2F22"/>
    <w:multiLevelType w:val="hybridMultilevel"/>
    <w:tmpl w:val="7B56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72C"/>
    <w:multiLevelType w:val="hybridMultilevel"/>
    <w:tmpl w:val="2BA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6A73"/>
    <w:multiLevelType w:val="hybridMultilevel"/>
    <w:tmpl w:val="CA54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6D05"/>
    <w:multiLevelType w:val="hybridMultilevel"/>
    <w:tmpl w:val="993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E6BE5"/>
    <w:multiLevelType w:val="singleLevel"/>
    <w:tmpl w:val="657A68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73"/>
    <w:rsid w:val="001269D5"/>
    <w:rsid w:val="00235373"/>
    <w:rsid w:val="0024444B"/>
    <w:rsid w:val="00602D64"/>
    <w:rsid w:val="006A110F"/>
    <w:rsid w:val="00827722"/>
    <w:rsid w:val="00D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7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2012-02-08T15:20:00Z</dcterms:created>
  <dcterms:modified xsi:type="dcterms:W3CDTF">2012-02-28T17:25:00Z</dcterms:modified>
</cp:coreProperties>
</file>