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9E" w:rsidRDefault="00A9029E" w:rsidP="00A9029E">
      <w:pPr>
        <w:pStyle w:val="a7"/>
        <w:rPr>
          <w:sz w:val="24"/>
          <w:szCs w:val="24"/>
        </w:rPr>
      </w:pPr>
      <w:r w:rsidRPr="00193D5B">
        <w:rPr>
          <w:sz w:val="24"/>
          <w:szCs w:val="24"/>
        </w:rPr>
        <w:t xml:space="preserve">Муниципальное образовательное </w:t>
      </w:r>
      <w:r w:rsidR="00155BE4">
        <w:rPr>
          <w:sz w:val="24"/>
          <w:szCs w:val="24"/>
        </w:rPr>
        <w:t xml:space="preserve">бюджетное </w:t>
      </w:r>
      <w:r w:rsidRPr="00193D5B">
        <w:rPr>
          <w:sz w:val="24"/>
          <w:szCs w:val="24"/>
        </w:rPr>
        <w:t xml:space="preserve">учреждение </w:t>
      </w:r>
    </w:p>
    <w:p w:rsidR="00155BE4" w:rsidRDefault="00155BE4" w:rsidP="00A9029E">
      <w:pPr>
        <w:pStyle w:val="a7"/>
        <w:rPr>
          <w:sz w:val="24"/>
          <w:szCs w:val="24"/>
        </w:rPr>
      </w:pPr>
      <w:r>
        <w:rPr>
          <w:sz w:val="24"/>
          <w:szCs w:val="24"/>
        </w:rPr>
        <w:t>д</w:t>
      </w:r>
      <w:r w:rsidR="00A9029E" w:rsidRPr="00193D5B">
        <w:rPr>
          <w:sz w:val="24"/>
          <w:szCs w:val="24"/>
        </w:rPr>
        <w:t xml:space="preserve">ополнительного образования детей </w:t>
      </w:r>
    </w:p>
    <w:p w:rsidR="00A9029E" w:rsidRPr="00193D5B" w:rsidRDefault="00155BE4" w:rsidP="00A9029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Гаврилов-Ямская </w:t>
      </w:r>
      <w:r w:rsidR="00A9029E" w:rsidRPr="00193D5B">
        <w:rPr>
          <w:sz w:val="24"/>
          <w:szCs w:val="24"/>
        </w:rPr>
        <w:t xml:space="preserve">детско-юношеская спортивная школа </w:t>
      </w:r>
      <w:r>
        <w:rPr>
          <w:sz w:val="24"/>
          <w:szCs w:val="24"/>
        </w:rPr>
        <w:t xml:space="preserve"> </w:t>
      </w:r>
    </w:p>
    <w:p w:rsidR="00A9029E" w:rsidRDefault="00A9029E" w:rsidP="00A9029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/>
          <w:b/>
          <w:bCs/>
          <w:i/>
          <w:sz w:val="48"/>
          <w:szCs w:val="48"/>
        </w:rPr>
      </w:pPr>
    </w:p>
    <w:p w:rsidR="00A9029E" w:rsidRDefault="00A9029E" w:rsidP="00A9029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/>
          <w:b/>
          <w:bCs/>
          <w:i/>
          <w:sz w:val="48"/>
          <w:szCs w:val="48"/>
        </w:rPr>
      </w:pPr>
    </w:p>
    <w:p w:rsidR="00A9029E" w:rsidRPr="00A9029E" w:rsidRDefault="00A9029E" w:rsidP="00A9029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/>
          <w:bCs/>
          <w:i/>
          <w:sz w:val="36"/>
          <w:szCs w:val="36"/>
        </w:rPr>
      </w:pPr>
      <w:r w:rsidRPr="00A9029E">
        <w:rPr>
          <w:rFonts w:ascii="Bookman Old Style" w:hAnsi="Bookman Old Style"/>
          <w:bCs/>
          <w:i/>
          <w:sz w:val="36"/>
          <w:szCs w:val="36"/>
        </w:rPr>
        <w:t>Консультация   для тренеров-преподавателей</w:t>
      </w:r>
    </w:p>
    <w:p w:rsidR="00A9029E" w:rsidRDefault="00A9029E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</w:p>
    <w:p w:rsidR="00A9029E" w:rsidRDefault="00A9029E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</w:p>
    <w:p w:rsidR="00A9029E" w:rsidRDefault="00A9029E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</w:p>
    <w:p w:rsidR="00A9029E" w:rsidRDefault="00A9029E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</w:p>
    <w:p w:rsidR="00A9029E" w:rsidRDefault="00A9029E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</w:p>
    <w:p w:rsidR="00A9029E" w:rsidRDefault="00A9029E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</w:p>
    <w:p w:rsidR="00A9029E" w:rsidRDefault="00A9029E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</w:p>
    <w:p w:rsidR="001B67E6" w:rsidRPr="00A9029E" w:rsidRDefault="00155BE4" w:rsidP="00A9029E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</w:t>
      </w:r>
      <w:r w:rsidR="007A7515" w:rsidRPr="00A9029E">
        <w:rPr>
          <w:b/>
          <w:bCs/>
          <w:color w:val="000000"/>
          <w:sz w:val="36"/>
          <w:szCs w:val="36"/>
        </w:rPr>
        <w:t xml:space="preserve">Обеспечение безопасности, охрана здоровья, </w:t>
      </w:r>
    </w:p>
    <w:p w:rsidR="00A9029E" w:rsidRDefault="007A7515" w:rsidP="00A9029E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A9029E">
        <w:rPr>
          <w:b/>
          <w:bCs/>
          <w:color w:val="000000"/>
          <w:sz w:val="36"/>
          <w:szCs w:val="36"/>
        </w:rPr>
        <w:t xml:space="preserve">чести и достоинства граждан </w:t>
      </w:r>
    </w:p>
    <w:p w:rsidR="001B67E6" w:rsidRPr="00A9029E" w:rsidRDefault="007A7515" w:rsidP="00A9029E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  <w:vertAlign w:val="subscript"/>
        </w:rPr>
      </w:pPr>
      <w:r w:rsidRPr="00A9029E">
        <w:rPr>
          <w:b/>
          <w:bCs/>
          <w:color w:val="000000"/>
          <w:sz w:val="36"/>
          <w:szCs w:val="36"/>
        </w:rPr>
        <w:t>при проведении занятий</w:t>
      </w:r>
      <w:r w:rsidRPr="00A9029E">
        <w:rPr>
          <w:b/>
          <w:bCs/>
          <w:color w:val="000000"/>
          <w:sz w:val="36"/>
          <w:szCs w:val="36"/>
          <w:vertAlign w:val="subscript"/>
        </w:rPr>
        <w:t xml:space="preserve"> </w:t>
      </w:r>
    </w:p>
    <w:p w:rsidR="00A9029E" w:rsidRDefault="007A7515" w:rsidP="00A9029E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A9029E">
        <w:rPr>
          <w:b/>
          <w:bCs/>
          <w:color w:val="000000"/>
          <w:sz w:val="36"/>
          <w:szCs w:val="36"/>
        </w:rPr>
        <w:t xml:space="preserve">и соревнований </w:t>
      </w:r>
    </w:p>
    <w:p w:rsidR="001B67E6" w:rsidRPr="00A9029E" w:rsidRDefault="007A7515" w:rsidP="00A9029E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A9029E">
        <w:rPr>
          <w:b/>
          <w:bCs/>
          <w:color w:val="000000"/>
          <w:sz w:val="36"/>
          <w:szCs w:val="36"/>
        </w:rPr>
        <w:t>по физической культуре и спорту</w:t>
      </w:r>
      <w:r w:rsidR="00155BE4">
        <w:rPr>
          <w:b/>
          <w:bCs/>
          <w:color w:val="000000"/>
          <w:sz w:val="36"/>
          <w:szCs w:val="36"/>
        </w:rPr>
        <w:t>»</w:t>
      </w:r>
    </w:p>
    <w:p w:rsidR="001B67E6" w:rsidRPr="00A9029E" w:rsidRDefault="001B67E6" w:rsidP="00A9029E">
      <w:pPr>
        <w:shd w:val="clear" w:color="auto" w:fill="FFFFFF"/>
        <w:spacing w:line="360" w:lineRule="auto"/>
        <w:jc w:val="center"/>
        <w:rPr>
          <w:sz w:val="36"/>
          <w:szCs w:val="36"/>
        </w:rPr>
      </w:pPr>
    </w:p>
    <w:p w:rsidR="00A9029E" w:rsidRDefault="00A9029E">
      <w:pPr>
        <w:rPr>
          <w:color w:val="000000"/>
          <w:spacing w:val="-8"/>
          <w:w w:val="103"/>
          <w:sz w:val="28"/>
          <w:szCs w:val="21"/>
        </w:rPr>
      </w:pPr>
      <w:r>
        <w:rPr>
          <w:color w:val="000000"/>
          <w:spacing w:val="-8"/>
          <w:w w:val="103"/>
          <w:sz w:val="28"/>
          <w:szCs w:val="21"/>
        </w:rPr>
        <w:br w:type="page"/>
      </w:r>
    </w:p>
    <w:p w:rsidR="001B67E6" w:rsidRDefault="007A7515">
      <w:pPr>
        <w:shd w:val="clear" w:color="auto" w:fill="FFFFFF"/>
        <w:ind w:firstLine="638"/>
        <w:jc w:val="both"/>
        <w:rPr>
          <w:sz w:val="28"/>
        </w:rPr>
      </w:pPr>
      <w:r>
        <w:rPr>
          <w:color w:val="000000"/>
          <w:spacing w:val="-8"/>
          <w:w w:val="103"/>
          <w:sz w:val="28"/>
          <w:szCs w:val="21"/>
        </w:rPr>
        <w:lastRenderedPageBreak/>
        <w:t>В соответствии с Федеральным зако</w:t>
      </w:r>
      <w:r>
        <w:rPr>
          <w:color w:val="000000"/>
          <w:spacing w:val="-8"/>
          <w:w w:val="103"/>
          <w:sz w:val="28"/>
          <w:szCs w:val="21"/>
        </w:rPr>
        <w:softHyphen/>
      </w:r>
      <w:r>
        <w:rPr>
          <w:color w:val="000000"/>
          <w:spacing w:val="-5"/>
          <w:w w:val="103"/>
          <w:sz w:val="28"/>
          <w:szCs w:val="21"/>
        </w:rPr>
        <w:t>ном «О физической культуре и спорте в Российской Федерации» (статья 34) ра</w:t>
      </w:r>
      <w:r>
        <w:rPr>
          <w:color w:val="000000"/>
          <w:spacing w:val="-5"/>
          <w:w w:val="103"/>
          <w:sz w:val="28"/>
          <w:szCs w:val="21"/>
        </w:rPr>
        <w:softHyphen/>
      </w:r>
      <w:r>
        <w:rPr>
          <w:color w:val="000000"/>
          <w:spacing w:val="-10"/>
          <w:w w:val="103"/>
          <w:sz w:val="28"/>
          <w:szCs w:val="21"/>
        </w:rPr>
        <w:t>ботники физкультурно-спортивных орга</w:t>
      </w:r>
      <w:r>
        <w:rPr>
          <w:color w:val="000000"/>
          <w:spacing w:val="-10"/>
          <w:w w:val="103"/>
          <w:sz w:val="28"/>
          <w:szCs w:val="21"/>
        </w:rPr>
        <w:softHyphen/>
      </w:r>
      <w:r>
        <w:rPr>
          <w:color w:val="000000"/>
          <w:spacing w:val="-11"/>
          <w:w w:val="103"/>
          <w:sz w:val="28"/>
          <w:szCs w:val="21"/>
        </w:rPr>
        <w:t>низаций обязаны соблюдать нормы и пра</w:t>
      </w:r>
      <w:r>
        <w:rPr>
          <w:color w:val="000000"/>
          <w:spacing w:val="-11"/>
          <w:w w:val="103"/>
          <w:sz w:val="28"/>
          <w:szCs w:val="21"/>
        </w:rPr>
        <w:softHyphen/>
      </w:r>
      <w:r>
        <w:rPr>
          <w:color w:val="000000"/>
          <w:spacing w:val="-7"/>
          <w:w w:val="103"/>
          <w:sz w:val="28"/>
          <w:szCs w:val="21"/>
        </w:rPr>
        <w:t>вила безопасности при проведении заня</w:t>
      </w:r>
      <w:r>
        <w:rPr>
          <w:color w:val="000000"/>
          <w:spacing w:val="-7"/>
          <w:w w:val="103"/>
          <w:sz w:val="28"/>
          <w:szCs w:val="21"/>
        </w:rPr>
        <w:softHyphen/>
      </w:r>
      <w:r>
        <w:rPr>
          <w:color w:val="000000"/>
          <w:w w:val="103"/>
          <w:sz w:val="28"/>
          <w:szCs w:val="21"/>
        </w:rPr>
        <w:t xml:space="preserve">тий физической культурой и спортом, </w:t>
      </w:r>
      <w:r>
        <w:rPr>
          <w:color w:val="000000"/>
          <w:spacing w:val="-8"/>
          <w:w w:val="103"/>
          <w:sz w:val="28"/>
          <w:szCs w:val="21"/>
        </w:rPr>
        <w:t>спортивных соревнований и физкультур</w:t>
      </w:r>
      <w:r>
        <w:rPr>
          <w:color w:val="000000"/>
          <w:spacing w:val="-8"/>
          <w:w w:val="103"/>
          <w:sz w:val="28"/>
          <w:szCs w:val="21"/>
        </w:rPr>
        <w:softHyphen/>
        <w:t xml:space="preserve">но-спортивных зрелищных мероприятий, </w:t>
      </w:r>
      <w:r>
        <w:rPr>
          <w:color w:val="000000"/>
          <w:spacing w:val="-2"/>
          <w:w w:val="103"/>
          <w:sz w:val="28"/>
          <w:szCs w:val="21"/>
        </w:rPr>
        <w:t>не допускать причинения вреда здоро</w:t>
      </w:r>
      <w:r>
        <w:rPr>
          <w:color w:val="000000"/>
          <w:spacing w:val="-2"/>
          <w:w w:val="103"/>
          <w:sz w:val="28"/>
          <w:szCs w:val="21"/>
        </w:rPr>
        <w:softHyphen/>
      </w:r>
      <w:r>
        <w:rPr>
          <w:color w:val="000000"/>
          <w:spacing w:val="-4"/>
          <w:w w:val="103"/>
          <w:sz w:val="28"/>
          <w:szCs w:val="21"/>
        </w:rPr>
        <w:t>вью, чести и достоинству граждан, про</w:t>
      </w:r>
      <w:r>
        <w:rPr>
          <w:color w:val="000000"/>
          <w:spacing w:val="-4"/>
          <w:w w:val="103"/>
          <w:sz w:val="28"/>
          <w:szCs w:val="21"/>
        </w:rPr>
        <w:softHyphen/>
      </w:r>
      <w:r>
        <w:rPr>
          <w:color w:val="000000"/>
          <w:w w:val="103"/>
          <w:sz w:val="28"/>
          <w:szCs w:val="21"/>
        </w:rPr>
        <w:t xml:space="preserve">явлений жестокости и насилия. </w:t>
      </w:r>
      <w:proofErr w:type="gramStart"/>
      <w:r>
        <w:rPr>
          <w:color w:val="000000"/>
          <w:w w:val="103"/>
          <w:sz w:val="28"/>
          <w:szCs w:val="21"/>
        </w:rPr>
        <w:t>Зако</w:t>
      </w:r>
      <w:r>
        <w:rPr>
          <w:color w:val="000000"/>
          <w:w w:val="103"/>
          <w:sz w:val="28"/>
          <w:szCs w:val="21"/>
        </w:rPr>
        <w:softHyphen/>
      </w:r>
      <w:r>
        <w:rPr>
          <w:color w:val="000000"/>
          <w:spacing w:val="-4"/>
          <w:w w:val="103"/>
          <w:sz w:val="28"/>
          <w:szCs w:val="21"/>
        </w:rPr>
        <w:t>ном предусмотрено также, что должно</w:t>
      </w:r>
      <w:r>
        <w:rPr>
          <w:color w:val="000000"/>
          <w:spacing w:val="-4"/>
          <w:w w:val="103"/>
          <w:sz w:val="28"/>
          <w:szCs w:val="21"/>
        </w:rPr>
        <w:softHyphen/>
      </w:r>
      <w:r>
        <w:rPr>
          <w:color w:val="000000"/>
          <w:spacing w:val="-5"/>
          <w:w w:val="103"/>
          <w:sz w:val="28"/>
          <w:szCs w:val="21"/>
        </w:rPr>
        <w:t>стные лица физкультурно-оздоровитель</w:t>
      </w:r>
      <w:r>
        <w:rPr>
          <w:color w:val="000000"/>
          <w:spacing w:val="-4"/>
          <w:w w:val="108"/>
          <w:sz w:val="28"/>
          <w:szCs w:val="21"/>
        </w:rPr>
        <w:t>ных и спортивных сооружений обеспе</w:t>
      </w:r>
      <w:r>
        <w:rPr>
          <w:color w:val="000000"/>
          <w:spacing w:val="-7"/>
          <w:w w:val="108"/>
          <w:sz w:val="28"/>
          <w:szCs w:val="21"/>
        </w:rPr>
        <w:t>чивают надлежащее техническое обору</w:t>
      </w:r>
      <w:r>
        <w:rPr>
          <w:color w:val="000000"/>
          <w:w w:val="108"/>
          <w:sz w:val="28"/>
          <w:szCs w:val="21"/>
        </w:rPr>
        <w:t xml:space="preserve">дование мест проведения спортивных </w:t>
      </w:r>
      <w:r>
        <w:rPr>
          <w:color w:val="000000"/>
          <w:spacing w:val="-3"/>
          <w:w w:val="108"/>
          <w:sz w:val="28"/>
          <w:szCs w:val="21"/>
        </w:rPr>
        <w:t xml:space="preserve">занятий и соревнований в соответствии </w:t>
      </w:r>
      <w:r>
        <w:rPr>
          <w:color w:val="000000"/>
          <w:w w:val="108"/>
          <w:sz w:val="28"/>
          <w:szCs w:val="21"/>
        </w:rPr>
        <w:t xml:space="preserve">с правилами техники безопасности и </w:t>
      </w:r>
      <w:r>
        <w:rPr>
          <w:color w:val="000000"/>
          <w:spacing w:val="-1"/>
          <w:w w:val="108"/>
          <w:sz w:val="28"/>
          <w:szCs w:val="21"/>
        </w:rPr>
        <w:t xml:space="preserve">санитарно-гигиеническими нормами и </w:t>
      </w:r>
      <w:r>
        <w:rPr>
          <w:color w:val="000000"/>
          <w:spacing w:val="-5"/>
          <w:w w:val="108"/>
          <w:sz w:val="28"/>
          <w:szCs w:val="21"/>
        </w:rPr>
        <w:t>несут ответственность за охрану здоро</w:t>
      </w:r>
      <w:r>
        <w:rPr>
          <w:color w:val="000000"/>
          <w:w w:val="108"/>
          <w:sz w:val="28"/>
          <w:szCs w:val="21"/>
        </w:rPr>
        <w:t xml:space="preserve">вья, чести и достоинства граждан при </w:t>
      </w:r>
      <w:r>
        <w:rPr>
          <w:color w:val="000000"/>
          <w:spacing w:val="-2"/>
          <w:w w:val="108"/>
          <w:sz w:val="28"/>
          <w:szCs w:val="21"/>
        </w:rPr>
        <w:t>проведении занятий физической куль</w:t>
      </w:r>
      <w:r>
        <w:rPr>
          <w:color w:val="000000"/>
          <w:spacing w:val="-3"/>
          <w:w w:val="108"/>
          <w:sz w:val="28"/>
          <w:szCs w:val="21"/>
        </w:rPr>
        <w:t>турой и спортом, спортивных соревно</w:t>
      </w:r>
      <w:r>
        <w:rPr>
          <w:color w:val="000000"/>
          <w:spacing w:val="-5"/>
          <w:w w:val="108"/>
          <w:sz w:val="28"/>
          <w:szCs w:val="21"/>
        </w:rPr>
        <w:t>ваний и физкультурно-спортивных зре</w:t>
      </w:r>
      <w:r>
        <w:rPr>
          <w:color w:val="000000"/>
          <w:spacing w:val="-2"/>
          <w:w w:val="108"/>
          <w:sz w:val="28"/>
          <w:szCs w:val="21"/>
        </w:rPr>
        <w:t xml:space="preserve">лищных мероприятий в соответствии с </w:t>
      </w:r>
      <w:r>
        <w:rPr>
          <w:color w:val="000000"/>
          <w:spacing w:val="-6"/>
          <w:w w:val="108"/>
          <w:sz w:val="28"/>
          <w:szCs w:val="21"/>
        </w:rPr>
        <w:t>законодательством Российской Федера</w:t>
      </w:r>
      <w:r>
        <w:rPr>
          <w:color w:val="000000"/>
          <w:spacing w:val="-7"/>
          <w:w w:val="108"/>
          <w:sz w:val="28"/>
          <w:szCs w:val="21"/>
        </w:rPr>
        <w:t>ции.</w:t>
      </w:r>
      <w:proofErr w:type="gramEnd"/>
    </w:p>
    <w:p w:rsidR="001B67E6" w:rsidRDefault="001B67E6"/>
    <w:p w:rsidR="001B67E6" w:rsidRDefault="007A7515">
      <w:pPr>
        <w:pStyle w:val="a5"/>
      </w:pPr>
      <w:r>
        <w:t>Рекомендации по обеспечению безопасности и профилактики травматизма при занятиях физической культурой и спортом</w:t>
      </w:r>
    </w:p>
    <w:p w:rsidR="001B67E6" w:rsidRPr="007239C4" w:rsidRDefault="007A7515" w:rsidP="007239C4">
      <w:pPr>
        <w:pStyle w:val="a6"/>
        <w:jc w:val="right"/>
        <w:rPr>
          <w:spacing w:val="-4"/>
          <w:w w:val="109"/>
          <w:sz w:val="22"/>
          <w:szCs w:val="22"/>
        </w:rPr>
      </w:pPr>
      <w:r w:rsidRPr="007239C4">
        <w:rPr>
          <w:sz w:val="22"/>
          <w:szCs w:val="22"/>
        </w:rPr>
        <w:t>Утверждены приказом Комитета Российской Федерации</w:t>
      </w:r>
      <w:proofErr w:type="gramStart"/>
      <w:r w:rsidRPr="007239C4">
        <w:rPr>
          <w:sz w:val="22"/>
          <w:szCs w:val="22"/>
        </w:rPr>
        <w:t xml:space="preserve"> ,</w:t>
      </w:r>
      <w:proofErr w:type="gramEnd"/>
      <w:r w:rsidRPr="007239C4">
        <w:rPr>
          <w:sz w:val="22"/>
          <w:szCs w:val="22"/>
        </w:rPr>
        <w:t xml:space="preserve"> по физической культуре от 1 апреля 1993 г. № 44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1. Рекомендации предусматривают основные организационно-профилакти</w:t>
      </w:r>
      <w:r>
        <w:rPr>
          <w:color w:val="000000"/>
          <w:sz w:val="28"/>
          <w:szCs w:val="21"/>
        </w:rPr>
        <w:softHyphen/>
        <w:t xml:space="preserve">ческие меры обеспечения безопасности и снижения травматизма, </w:t>
      </w:r>
      <w:proofErr w:type="gramStart"/>
      <w:r>
        <w:rPr>
          <w:color w:val="000000"/>
          <w:sz w:val="28"/>
          <w:szCs w:val="21"/>
        </w:rPr>
        <w:t>обязательные к выполнению</w:t>
      </w:r>
      <w:proofErr w:type="gramEnd"/>
      <w:r>
        <w:rPr>
          <w:color w:val="000000"/>
          <w:sz w:val="28"/>
          <w:szCs w:val="21"/>
        </w:rPr>
        <w:t xml:space="preserve"> на территории Российской Федерации и при нахождении физкуль</w:t>
      </w:r>
      <w:r>
        <w:rPr>
          <w:color w:val="000000"/>
          <w:sz w:val="28"/>
          <w:szCs w:val="21"/>
        </w:rPr>
        <w:softHyphen/>
        <w:t>турников и спортсменов сборных команд страны за рубежом.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2. Руководителям территориальных органов управления физической культурой и спортом, директорам (начальникам) спортивных сооружений, тренировочных баз, яхт-клубов и т.п. рекомендуется</w:t>
      </w:r>
      <w:r>
        <w:rPr>
          <w:i/>
          <w:iCs/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издать приказ, определяющий порядок организации занятий физической культурой и спортом, проведения учебно-тренировочного процесса и спортивных соревнований на подведомственных спортивных сооружениях, базах и временных местах проведения мероприятий в соответствии с данными рекомендациями, с учетом окружающей среды и территории, климатических условий, транспортного движения на суше, воде и т.д.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3. Проведение учебно-тренировочных занятий физической культурой и спортом, спортивных соревнований разрешается на спортивных базах, спортивных сооружениях, принятых в эксплуатацию согласно акту государственной приемной комиссии;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- на других спортивных базах, спортсооружениях при наличии разрешения их дирекции, согласованного с местными организациями спасения на водах, </w:t>
      </w:r>
      <w:proofErr w:type="spellStart"/>
      <w:r>
        <w:rPr>
          <w:color w:val="000000"/>
          <w:sz w:val="28"/>
          <w:szCs w:val="21"/>
        </w:rPr>
        <w:t>госавтоинспекцией</w:t>
      </w:r>
      <w:proofErr w:type="spellEnd"/>
      <w:r>
        <w:rPr>
          <w:color w:val="000000"/>
          <w:sz w:val="28"/>
          <w:szCs w:val="21"/>
        </w:rPr>
        <w:t>, горноспасательной и санитарно-эпидемиологической службой с учетом характера территории;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- при погодных условиях, не представляющих опасности для здоровья и жизни физкультурников и спортсменов;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lastRenderedPageBreak/>
        <w:t>- только при соответствии мест занятий, инвентаря и одежды занимающихся метеорологическим условиям и санитарно-гигиеническим нормам.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4. Руководитель спортивного сооружения издает приказ на проведение спортивного мероприятия, в котором предусматривается: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- обеспечение мер по профилактике спортивного травматизма и безопасности проведения мероприятия в целом с указанием ответственных лиц со стороны спортивного сооружения и со стороны, проводящей спортивное мероприятие — наличие медицинского персонала (врача, медицинской сестры), обеспечивающего данное мероприятие;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— наличие акта готовности спортивного сооружения к спортивному мероприятию, подписанного руководителем спортивного сооружения и ответственным представителем организации, проводящей мероприятие (приложение).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5. Руководители учебно-тренировочного мероприятия или ответственные за проведение спортивного соревнования обязаны: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— лично осмотреть места занятий или соревнований, проверить исправность оборудования и инвентаря, обратить внимание на его соответствие нормам техники безопасности, принятым в соответствующих видах спорта;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— проверить качество личного инвентаря и оборудования, используемого спортсменами;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— требовать от руководителей спортивного сооружения ликвидации неисправностей, обнаруженных на сооружении и отрицательно влияющих на проведение спортивных занятий и соревнований.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6. Установка, подключение к сети электрической аппаратуры и электронного оборудования производится только в присутствии специалиста — электрика, назначенного руководством спортивного сооружения, и в том случае, если имеется разрешение дирекции спортсооружения и если: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— имеется техническая документация, отражающая назначение и характеристики аппаратуры;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— техническое соединение между собой отдельных элементов электрической аппаратуры и электронного оборудования выполнено в соответствии с </w:t>
      </w:r>
      <w:proofErr w:type="spellStart"/>
      <w:r>
        <w:rPr>
          <w:color w:val="000000"/>
          <w:sz w:val="28"/>
          <w:szCs w:val="21"/>
        </w:rPr>
        <w:t>ГОСТом</w:t>
      </w:r>
      <w:proofErr w:type="spellEnd"/>
      <w:r>
        <w:rPr>
          <w:color w:val="000000"/>
          <w:sz w:val="28"/>
          <w:szCs w:val="21"/>
        </w:rPr>
        <w:t xml:space="preserve"> и исключает возможность поражения током или возникновение пожара;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— наличие заземления.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7. Дирекция спортивного сооружения, базы обязана: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— разработать конкретные меры по обеспечению безопасности проведения мероприятий;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— поставить в известность местную организацию спасения на водах, </w:t>
      </w:r>
      <w:proofErr w:type="spellStart"/>
      <w:r>
        <w:rPr>
          <w:color w:val="000000"/>
          <w:sz w:val="28"/>
          <w:szCs w:val="21"/>
        </w:rPr>
        <w:t>госавтоинспекцию</w:t>
      </w:r>
      <w:proofErr w:type="spellEnd"/>
      <w:r>
        <w:rPr>
          <w:color w:val="000000"/>
          <w:sz w:val="28"/>
          <w:szCs w:val="21"/>
        </w:rPr>
        <w:t>, горноспасательную, меди</w:t>
      </w:r>
      <w:r>
        <w:rPr>
          <w:color w:val="000000"/>
          <w:sz w:val="28"/>
          <w:szCs w:val="21"/>
        </w:rPr>
        <w:softHyphen/>
        <w:t>цинскую, пожарную службы и т.п.;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— провести с ответственными за мероприятие лицами инструктаж (в том числе о мерах профилактики травматизма, оказания первой помощи, о мест</w:t>
      </w:r>
      <w:r>
        <w:rPr>
          <w:color w:val="000000"/>
          <w:sz w:val="28"/>
          <w:szCs w:val="21"/>
        </w:rPr>
        <w:softHyphen/>
        <w:t>ных условиях, климате, особенностях территории, маршрутах походов, прогу</w:t>
      </w:r>
      <w:r>
        <w:rPr>
          <w:color w:val="000000"/>
          <w:sz w:val="28"/>
          <w:szCs w:val="21"/>
        </w:rPr>
        <w:softHyphen/>
        <w:t xml:space="preserve">лок, обратив особое внимание на опасные зоны, о порядке связи и </w:t>
      </w:r>
      <w:r>
        <w:rPr>
          <w:color w:val="000000"/>
          <w:sz w:val="28"/>
          <w:szCs w:val="21"/>
        </w:rPr>
        <w:lastRenderedPageBreak/>
        <w:t>сроков воз</w:t>
      </w:r>
      <w:r>
        <w:rPr>
          <w:color w:val="000000"/>
          <w:sz w:val="28"/>
          <w:szCs w:val="21"/>
        </w:rPr>
        <w:softHyphen/>
        <w:t>вращения на базу, о местных обычаях, качестве питьевой воды и местных про</w:t>
      </w:r>
      <w:r>
        <w:rPr>
          <w:color w:val="000000"/>
          <w:sz w:val="28"/>
          <w:szCs w:val="21"/>
        </w:rPr>
        <w:softHyphen/>
        <w:t>дуктов питания);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- иметь на видных местах территории базы, спортсооружения необходимое количество карт (схем) близлежащей местности с указанием безопасных маршрутов, прогулок по воде, на лыжах, походов, а также опасных мест и ближайших пунктов помощи (спасения на водах, </w:t>
      </w:r>
      <w:proofErr w:type="spellStart"/>
      <w:r>
        <w:rPr>
          <w:color w:val="000000"/>
          <w:sz w:val="28"/>
          <w:szCs w:val="21"/>
        </w:rPr>
        <w:t>госавтоинспекция</w:t>
      </w:r>
      <w:proofErr w:type="spellEnd"/>
      <w:r>
        <w:rPr>
          <w:color w:val="000000"/>
          <w:sz w:val="28"/>
          <w:szCs w:val="21"/>
        </w:rPr>
        <w:t>, пожарная охрана, горноспасательная служба, вертолетная станция, лесни</w:t>
      </w:r>
      <w:r>
        <w:rPr>
          <w:color w:val="000000"/>
          <w:sz w:val="28"/>
          <w:szCs w:val="21"/>
        </w:rPr>
        <w:softHyphen/>
        <w:t>чество и т.п.);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- организовать в случае необходимости в районе расположения базы соответствующую спасательную службу с финансированием по смете расходов базы; спасательная служба должна быть снабжена современным оборудованием, транспортом, средствами связи и обяза</w:t>
      </w:r>
      <w:r>
        <w:rPr>
          <w:color w:val="000000"/>
          <w:sz w:val="28"/>
          <w:szCs w:val="21"/>
        </w:rPr>
        <w:softHyphen/>
        <w:t>на обеспечить безопасность на территории базы, на местах тренировок, сорев</w:t>
      </w:r>
      <w:r>
        <w:rPr>
          <w:color w:val="000000"/>
          <w:sz w:val="28"/>
          <w:szCs w:val="21"/>
        </w:rPr>
        <w:softHyphen/>
        <w:t>нований и походов, проводимых вне территории базы;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- организовать медицинскую службу и медицинское обеспечение спортсменов в период тренировок и соревнований, а также приезд и отправку иногородних тренеров, спортсменов, обслуживающего персонала по заранее согласованному графику.</w:t>
      </w:r>
    </w:p>
    <w:p w:rsidR="001B67E6" w:rsidRDefault="007A7515">
      <w:pPr>
        <w:pStyle w:val="2"/>
      </w:pPr>
      <w:r>
        <w:t>8. Группы, выходящие с территории спортивного сооружения, базы в походы в необходимых случаях должны иметь приемопередающую радиостанцию и сопровождаться представителем соответствующей спасательной службы.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9. В случае значительной удаленности мест тренировок от места проживания участников учебно-тренировочного сбора, организация, проводящая сбор, обязана обеспечить спортсменов транспортом и медицинским обслуживанием в местах тренировок.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10. В случае получения травмы в ходе учебно-тренировочного процесса или соревнования создается комиссия в составе официального представителя организации, проводящей мероприятие, врача и руководителя спортсооружения, на территории которого произошел несчастный случай. При тяжелой травме акт комиссии в течение суток должен быть  отправлен в Комитет Российской Федерации по физической культуре, а копия — в территориальный спорткомитет.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11. В целях предупреждения травм, заболеваний, несчастных случаев при проведении спортивных мероприятий необходимо руководствоваться санитарными правилами содержания мест размещения и занятий физической культурой и спортом, утвержденными Главной государственной санитарной инспекци</w:t>
      </w:r>
      <w:r>
        <w:rPr>
          <w:color w:val="000000"/>
          <w:sz w:val="28"/>
          <w:szCs w:val="21"/>
        </w:rPr>
        <w:softHyphen/>
        <w:t>ей Министерства здравоохранения Российской Федерации и правилами соревнований по видам спорта.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12. Запрещается допуск к учебно-тренировочным занятиям и соревнованиям занимающихся физической культурой и спортом, не прошедших врачебного диспансерного обследования, не выполнивших назначенные лечебно-профилактические мероприятия или прибывших на учебно-тренировочный сбор без соответствующей медицинской документации, не получивших разрешения врача к занятиям и соревнованиям после перенесенных травм и заболеваний.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lastRenderedPageBreak/>
        <w:t>13. Запрещается проведение учебно-тренировочных занятий и соревнований в сложных метеорологических условиях, в отсутствие медицинского персонала и без санитарного транспорта.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14. Медицинская служба спортивного сооружения, базы, дежурный медицинский персонал, врач команды осуществляют </w:t>
      </w:r>
      <w:proofErr w:type="gramStart"/>
      <w:r>
        <w:rPr>
          <w:color w:val="000000"/>
          <w:sz w:val="28"/>
          <w:szCs w:val="21"/>
        </w:rPr>
        <w:t>контроль за</w:t>
      </w:r>
      <w:proofErr w:type="gramEnd"/>
      <w:r>
        <w:rPr>
          <w:color w:val="000000"/>
          <w:sz w:val="28"/>
          <w:szCs w:val="21"/>
        </w:rPr>
        <w:t xml:space="preserve"> качеством про</w:t>
      </w:r>
      <w:r>
        <w:rPr>
          <w:color w:val="000000"/>
          <w:sz w:val="28"/>
          <w:szCs w:val="21"/>
        </w:rPr>
        <w:softHyphen/>
        <w:t>дуктов питания, санитарным состоянием мест хранения, приготовления и при</w:t>
      </w:r>
      <w:r>
        <w:rPr>
          <w:color w:val="000000"/>
          <w:sz w:val="28"/>
          <w:szCs w:val="21"/>
        </w:rPr>
        <w:softHyphen/>
        <w:t>ема пищи, санитарным состоянием спортивного объекта. В необходимых случаях медицинские работники обязаны обратиться в санитарную инспекцию по месту проведения спортивного меро</w:t>
      </w:r>
      <w:r>
        <w:rPr>
          <w:color w:val="000000"/>
          <w:sz w:val="28"/>
          <w:szCs w:val="21"/>
        </w:rPr>
        <w:softHyphen/>
        <w:t>приятия.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15. Главный врач соревнований входит в состав судейской коллегии на правах заместителя главного судьи по медицинской части. Решения главного врача, касающиеся его компетенции, являются для судейской коллегии обязательными. Запрещается проведение соревнований без врача.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16. Главный врач соревнований, медицинская служба спортивного сооружения, врач спортивной команды имеют право запрещать проведение учебно-тренировочных занятий и спортивных мероприятий во всех случаях возникновения угрозы для здоровья или жизни спортсменов, тренерского соста</w:t>
      </w:r>
      <w:r>
        <w:rPr>
          <w:color w:val="000000"/>
          <w:sz w:val="28"/>
          <w:szCs w:val="21"/>
        </w:rPr>
        <w:softHyphen/>
        <w:t>ва, обслуживающего персонала. В этом случае должна быть сделана запись в дежурном санитарном журнале с указанием, когда, кому персонально было сделано предложение о прекращении ме</w:t>
      </w:r>
      <w:r>
        <w:rPr>
          <w:color w:val="000000"/>
          <w:sz w:val="28"/>
          <w:szCs w:val="21"/>
        </w:rPr>
        <w:softHyphen/>
        <w:t>роприятия и какое было принято решение.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17.Проведение спортивного мероприятия может быть разрешено только после выполнения всех требований настоящих рекомендаций.</w:t>
      </w:r>
    </w:p>
    <w:p w:rsidR="001B67E6" w:rsidRDefault="007A751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>18.Ответственность за соблюдение мер профилактики спортивного травматизма и безопасности проведения спортивного мероприятия несут персонально руководители спортивного сооружения и ответственные за проведение спортивного мероприятия, подписавшие акт готовности спортивного сооружения к учебно-тренировочному сбору, учебно-тренировочным занятиям, спортивным соревнованиям.</w:t>
      </w:r>
    </w:p>
    <w:p w:rsidR="001B67E6" w:rsidRDefault="001B67E6">
      <w:pPr>
        <w:shd w:val="clear" w:color="auto" w:fill="FFFFFF"/>
        <w:jc w:val="both"/>
        <w:rPr>
          <w:sz w:val="28"/>
        </w:rPr>
      </w:pPr>
    </w:p>
    <w:p w:rsidR="001B67E6" w:rsidRDefault="007A751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Рекомендуемая литература:</w:t>
      </w:r>
    </w:p>
    <w:p w:rsidR="007A7515" w:rsidRDefault="007A7515">
      <w:pPr>
        <w:jc w:val="both"/>
        <w:rPr>
          <w:sz w:val="28"/>
        </w:rPr>
      </w:pPr>
      <w:r>
        <w:rPr>
          <w:sz w:val="28"/>
        </w:rPr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рекомендации. Автор-составитель </w:t>
      </w:r>
      <w:proofErr w:type="spellStart"/>
      <w:r>
        <w:rPr>
          <w:sz w:val="28"/>
        </w:rPr>
        <w:t>А.В.Царик.-М</w:t>
      </w:r>
      <w:proofErr w:type="spellEnd"/>
      <w:r>
        <w:rPr>
          <w:sz w:val="28"/>
        </w:rPr>
        <w:t>.: Советский спорт, 2005</w:t>
      </w:r>
    </w:p>
    <w:sectPr w:rsidR="007A7515" w:rsidSect="00A9029E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0F" w:rsidRDefault="00F56B0F">
      <w:r>
        <w:separator/>
      </w:r>
    </w:p>
  </w:endnote>
  <w:endnote w:type="continuationSeparator" w:id="0">
    <w:p w:rsidR="00F56B0F" w:rsidRDefault="00F5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E6" w:rsidRDefault="004B23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75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67E6" w:rsidRDefault="001B67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E6" w:rsidRDefault="004B23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751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BE4">
      <w:rPr>
        <w:rStyle w:val="a4"/>
        <w:noProof/>
      </w:rPr>
      <w:t>5</w:t>
    </w:r>
    <w:r>
      <w:rPr>
        <w:rStyle w:val="a4"/>
      </w:rPr>
      <w:fldChar w:fldCharType="end"/>
    </w:r>
  </w:p>
  <w:p w:rsidR="001B67E6" w:rsidRDefault="001B67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0F" w:rsidRDefault="00F56B0F">
      <w:r>
        <w:separator/>
      </w:r>
    </w:p>
  </w:footnote>
  <w:footnote w:type="continuationSeparator" w:id="0">
    <w:p w:rsidR="00F56B0F" w:rsidRDefault="00F5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ED"/>
    <w:rsid w:val="00155BE4"/>
    <w:rsid w:val="001B67E6"/>
    <w:rsid w:val="001C10DB"/>
    <w:rsid w:val="003A5375"/>
    <w:rsid w:val="004B2376"/>
    <w:rsid w:val="005E42ED"/>
    <w:rsid w:val="007239C4"/>
    <w:rsid w:val="007A7515"/>
    <w:rsid w:val="00957ECD"/>
    <w:rsid w:val="00A9029E"/>
    <w:rsid w:val="00F5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B67E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B67E6"/>
  </w:style>
  <w:style w:type="paragraph" w:styleId="a5">
    <w:name w:val="Body Text"/>
    <w:basedOn w:val="a"/>
    <w:semiHidden/>
    <w:rsid w:val="001B67E6"/>
    <w:pPr>
      <w:shd w:val="clear" w:color="auto" w:fill="FFFFFF"/>
      <w:jc w:val="center"/>
    </w:pPr>
    <w:rPr>
      <w:b/>
      <w:color w:val="000000"/>
      <w:sz w:val="28"/>
      <w:szCs w:val="26"/>
    </w:rPr>
  </w:style>
  <w:style w:type="paragraph" w:styleId="a6">
    <w:name w:val="Block Text"/>
    <w:basedOn w:val="a"/>
    <w:semiHidden/>
    <w:rsid w:val="001B67E6"/>
    <w:pPr>
      <w:shd w:val="clear" w:color="auto" w:fill="FFFFFF"/>
      <w:spacing w:before="173" w:after="67" w:line="202" w:lineRule="exact"/>
      <w:ind w:left="1478" w:right="557" w:hanging="254"/>
    </w:pPr>
    <w:rPr>
      <w:color w:val="000000"/>
      <w:w w:val="103"/>
      <w:sz w:val="21"/>
      <w:szCs w:val="21"/>
    </w:rPr>
  </w:style>
  <w:style w:type="paragraph" w:styleId="2">
    <w:name w:val="Body Text 2"/>
    <w:basedOn w:val="a"/>
    <w:semiHidden/>
    <w:rsid w:val="001B67E6"/>
    <w:pPr>
      <w:shd w:val="clear" w:color="auto" w:fill="FFFFFF"/>
      <w:jc w:val="both"/>
    </w:pPr>
    <w:rPr>
      <w:color w:val="000000"/>
      <w:sz w:val="28"/>
      <w:szCs w:val="21"/>
    </w:rPr>
  </w:style>
  <w:style w:type="paragraph" w:styleId="a7">
    <w:name w:val="header"/>
    <w:basedOn w:val="a"/>
    <w:link w:val="a8"/>
    <w:uiPriority w:val="99"/>
    <w:unhideWhenUsed/>
    <w:rsid w:val="00A9029E"/>
    <w:pPr>
      <w:tabs>
        <w:tab w:val="center" w:pos="4677"/>
        <w:tab w:val="right" w:pos="9355"/>
      </w:tabs>
      <w:jc w:val="center"/>
    </w:pPr>
    <w:rPr>
      <w:rFonts w:eastAsiaTheme="minorEastAsia" w:cstheme="minorBidi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9029E"/>
    <w:rPr>
      <w:rFonts w:eastAsiaTheme="minorEastAsia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безопасности, охрана здоровья, чести и достоинства граждан при проведении занятийд и соревнований по физической ку</vt:lpstr>
    </vt:vector>
  </TitlesOfParts>
  <Company>PC_HOME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безопасности, охрана здоровья, чести и достоинства граждан при проведении занятийд и соревнований по физической ку</dc:title>
  <dc:subject/>
  <dc:creator>ALBERT</dc:creator>
  <cp:keywords/>
  <dc:description/>
  <cp:lastModifiedBy>МОБУ ДОД ДЮСШ</cp:lastModifiedBy>
  <cp:revision>8</cp:revision>
  <dcterms:created xsi:type="dcterms:W3CDTF">2011-12-19T13:21:00Z</dcterms:created>
  <dcterms:modified xsi:type="dcterms:W3CDTF">2013-05-23T09:09:00Z</dcterms:modified>
</cp:coreProperties>
</file>